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Y="1"/>
        <w:tblOverlap w:val="never"/>
        <w:tblW w:w="14743" w:type="dxa"/>
        <w:tblLook w:val="04A0" w:firstRow="1" w:lastRow="0" w:firstColumn="1" w:lastColumn="0" w:noHBand="0" w:noVBand="1"/>
      </w:tblPr>
      <w:tblGrid>
        <w:gridCol w:w="2388"/>
        <w:gridCol w:w="12355"/>
      </w:tblGrid>
      <w:tr w:rsidR="00850D0A" w:rsidRPr="00850D0A" w14:paraId="25BA6883" w14:textId="77777777" w:rsidTr="00850D0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BC3968" w14:textId="77777777" w:rsidR="00850D0A" w:rsidRPr="00850D0A" w:rsidRDefault="00850D0A" w:rsidP="00850D0A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F30959" w14:textId="037A3FDD" w:rsidR="00850D0A" w:rsidRPr="00850D0A" w:rsidRDefault="00850D0A" w:rsidP="00850D0A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 xml:space="preserve">Приложение </w:t>
            </w:r>
            <w:r w:rsidR="00126B3F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>4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 xml:space="preserve"> к Приказу от 20.11.2025 г. № 38-од</w:t>
            </w:r>
          </w:p>
        </w:tc>
      </w:tr>
      <w:tr w:rsidR="00850D0A" w:rsidRPr="00850D0A" w14:paraId="191420E7" w14:textId="77777777" w:rsidTr="00850D0A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13347EC" w14:textId="77777777" w:rsidR="001E1EF4" w:rsidRPr="000C7E80" w:rsidRDefault="001E1EF4" w:rsidP="000C7E80">
            <w:pPr>
              <w:pStyle w:val="ac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</w:p>
          <w:p w14:paraId="7B482082" w14:textId="2C9DD420" w:rsidR="00850D0A" w:rsidRPr="000C7E80" w:rsidRDefault="00850D0A" w:rsidP="000C7E80">
            <w:pPr>
              <w:pStyle w:val="ac"/>
              <w:jc w:val="center"/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</w:pPr>
            <w:r w:rsidRPr="00876D83"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  <w:t>Паспорт продукта «</w:t>
            </w:r>
            <w:r w:rsidR="00126B3F" w:rsidRPr="00126B3F"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  <w:t>Свое дело</w:t>
            </w:r>
            <w:r w:rsidRPr="00876D83"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  <w:t>»</w:t>
            </w:r>
          </w:p>
        </w:tc>
      </w:tr>
      <w:tr w:rsidR="00850D0A" w:rsidRPr="00850D0A" w14:paraId="3D6C938D" w14:textId="77777777" w:rsidTr="00850D0A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3EF331" w14:textId="77777777" w:rsidR="00850D0A" w:rsidRPr="000C7E80" w:rsidRDefault="00850D0A" w:rsidP="00850D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>Параметры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047E42" w14:textId="77777777" w:rsidR="00850D0A" w:rsidRPr="000C7E80" w:rsidRDefault="00850D0A" w:rsidP="00850D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Значение</w:t>
            </w:r>
          </w:p>
        </w:tc>
      </w:tr>
      <w:tr w:rsidR="00126B3F" w:rsidRPr="00850D0A" w14:paraId="646A4B27" w14:textId="77777777" w:rsidTr="000C7E80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55F85" w14:textId="77777777" w:rsidR="00126B3F" w:rsidRPr="000C7E80" w:rsidRDefault="00126B3F" w:rsidP="00126B3F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>Цель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E15E2" w14:textId="48C83850" w:rsidR="00126B3F" w:rsidRPr="00126B3F" w:rsidRDefault="00126B3F" w:rsidP="00126B3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ru-RU"/>
                <w14:ligatures w14:val="none"/>
              </w:rPr>
            </w:pPr>
            <w:r w:rsidRPr="00126B3F">
              <w:rPr>
                <w:rFonts w:asciiTheme="majorBidi" w:hAnsiTheme="majorBidi" w:cstheme="majorBidi"/>
                <w:color w:val="000000"/>
              </w:rPr>
              <w:t>Предоставление поручительств по кредитным договорам</w:t>
            </w:r>
          </w:p>
        </w:tc>
      </w:tr>
      <w:tr w:rsidR="00126B3F" w:rsidRPr="00850D0A" w14:paraId="1D869B00" w14:textId="77777777" w:rsidTr="00126B3F">
        <w:trPr>
          <w:trHeight w:val="97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D1FF04" w14:textId="77777777" w:rsidR="00126B3F" w:rsidRPr="000C7E80" w:rsidRDefault="00126B3F" w:rsidP="00126B3F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>Целевая аудитория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13336" w14:textId="5F06A6EC" w:rsidR="00126B3F" w:rsidRPr="00126B3F" w:rsidRDefault="00126B3F" w:rsidP="00126B3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ru-RU"/>
                <w14:ligatures w14:val="none"/>
              </w:rPr>
            </w:pPr>
            <w:r w:rsidRPr="00126B3F">
              <w:rPr>
                <w:rFonts w:asciiTheme="majorBidi" w:hAnsiTheme="majorBidi" w:cstheme="majorBidi"/>
              </w:rPr>
              <w:t>физические лица, применяющие специальный налоговый режим «Налог на профессиональный доход» и ведущие деятельность на территории Ивановской области, соответствующие критериям, установленными Порядком предоставления поручительств по обязательствам субъектов малого и среднего предприниматель</w:t>
            </w:r>
            <w:r w:rsidRPr="00126B3F">
              <w:rPr>
                <w:rFonts w:asciiTheme="majorBidi" w:hAnsiTheme="majorBidi" w:cstheme="majorBidi"/>
                <w:color w:val="000000"/>
              </w:rPr>
              <w:t xml:space="preserve">ства </w:t>
            </w:r>
          </w:p>
        </w:tc>
      </w:tr>
      <w:tr w:rsidR="00126B3F" w:rsidRPr="00850D0A" w14:paraId="4E332658" w14:textId="77777777" w:rsidTr="00126B3F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7DDFF" w14:textId="77777777" w:rsidR="00126B3F" w:rsidRPr="000C7E80" w:rsidRDefault="00126B3F" w:rsidP="00126B3F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>Валюта кредитного договора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C3969" w14:textId="40ACDFAE" w:rsidR="00126B3F" w:rsidRPr="00126B3F" w:rsidRDefault="00126B3F" w:rsidP="00126B3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ru-RU"/>
                <w14:ligatures w14:val="none"/>
              </w:rPr>
            </w:pPr>
            <w:r w:rsidRPr="00126B3F">
              <w:rPr>
                <w:rFonts w:asciiTheme="majorBidi" w:hAnsiTheme="majorBidi" w:cstheme="majorBidi"/>
                <w:color w:val="000000"/>
              </w:rPr>
              <w:t>рубли РФ</w:t>
            </w:r>
          </w:p>
        </w:tc>
      </w:tr>
      <w:tr w:rsidR="00126B3F" w:rsidRPr="00850D0A" w14:paraId="40B15F5F" w14:textId="77777777" w:rsidTr="00126B3F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2D676" w14:textId="77777777" w:rsidR="00126B3F" w:rsidRPr="000C7E80" w:rsidRDefault="00126B3F" w:rsidP="00126B3F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 xml:space="preserve">Сумма поручительства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A3433" w14:textId="06C22B4A" w:rsidR="00126B3F" w:rsidRPr="00126B3F" w:rsidRDefault="00126B3F" w:rsidP="00126B3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ru-RU"/>
                <w14:ligatures w14:val="none"/>
              </w:rPr>
            </w:pPr>
            <w:r w:rsidRPr="00126B3F">
              <w:rPr>
                <w:rFonts w:asciiTheme="majorBidi" w:hAnsiTheme="majorBidi" w:cstheme="majorBidi"/>
                <w:b/>
                <w:bCs/>
                <w:color w:val="000000"/>
              </w:rPr>
              <w:t>не более 50 процентов</w:t>
            </w:r>
            <w:r w:rsidRPr="00126B3F">
              <w:rPr>
                <w:rFonts w:asciiTheme="majorBidi" w:hAnsiTheme="majorBidi" w:cstheme="majorBidi"/>
                <w:color w:val="000000"/>
              </w:rPr>
              <w:t xml:space="preserve"> от суммы обязательств Заемщика по договору с финансовой организацией в пределах установленного максимального объема единовременно выдаваемого поручительства</w:t>
            </w:r>
          </w:p>
        </w:tc>
      </w:tr>
      <w:tr w:rsidR="00126B3F" w:rsidRPr="00850D0A" w14:paraId="6669F9B6" w14:textId="77777777" w:rsidTr="00126B3F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6138F" w14:textId="77777777" w:rsidR="00126B3F" w:rsidRPr="000C7E80" w:rsidRDefault="00126B3F" w:rsidP="00126B3F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 xml:space="preserve">Срок предоставления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94C89" w14:textId="37F09FF7" w:rsidR="00126B3F" w:rsidRPr="00126B3F" w:rsidRDefault="00126B3F" w:rsidP="00126B3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ru-RU"/>
                <w14:ligatures w14:val="none"/>
              </w:rPr>
            </w:pPr>
            <w:r w:rsidRPr="00126B3F">
              <w:rPr>
                <w:rFonts w:asciiTheme="majorBidi" w:hAnsiTheme="majorBidi" w:cstheme="majorBidi"/>
                <w:color w:val="000000"/>
              </w:rPr>
              <w:t>до 40 месяцев</w:t>
            </w:r>
          </w:p>
        </w:tc>
      </w:tr>
      <w:tr w:rsidR="00126B3F" w:rsidRPr="00850D0A" w14:paraId="5074C51A" w14:textId="77777777" w:rsidTr="00A963CF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9DA212" w14:textId="77777777" w:rsidR="00126B3F" w:rsidRPr="000C7E80" w:rsidRDefault="00126B3F" w:rsidP="00126B3F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>Ставка вознаграждения, % годовых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5F560B" w14:textId="14AE7A9A" w:rsidR="00126B3F" w:rsidRPr="00126B3F" w:rsidRDefault="00126B3F" w:rsidP="00126B3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</w:pPr>
            <w:r w:rsidRPr="00126B3F">
              <w:rPr>
                <w:rFonts w:asciiTheme="majorBidi" w:hAnsiTheme="majorBidi" w:cstheme="majorBidi"/>
              </w:rPr>
              <w:t>2,0</w:t>
            </w:r>
          </w:p>
        </w:tc>
      </w:tr>
      <w:tr w:rsidR="00126B3F" w:rsidRPr="00850D0A" w14:paraId="5C108472" w14:textId="77777777" w:rsidTr="00A963CF">
        <w:trPr>
          <w:trHeight w:val="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A5FDF" w14:textId="77777777" w:rsidR="00126B3F" w:rsidRPr="000C7E80" w:rsidRDefault="00126B3F" w:rsidP="00126B3F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 xml:space="preserve">График уплаты вознаграждения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CB74B" w14:textId="5CD25215" w:rsidR="00126B3F" w:rsidRPr="00126B3F" w:rsidRDefault="00126B3F" w:rsidP="00126B3F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ru-RU"/>
                <w14:ligatures w14:val="none"/>
              </w:rPr>
            </w:pPr>
            <w:r w:rsidRPr="00126B3F">
              <w:rPr>
                <w:rFonts w:asciiTheme="majorBidi" w:hAnsiTheme="majorBidi" w:cstheme="majorBidi"/>
                <w:color w:val="000000"/>
              </w:rPr>
              <w:t xml:space="preserve">единовременно </w:t>
            </w:r>
          </w:p>
        </w:tc>
      </w:tr>
    </w:tbl>
    <w:p w14:paraId="4CAA7494" w14:textId="77777777" w:rsidR="000C7E80" w:rsidRPr="000C7E80" w:rsidRDefault="000C7E80" w:rsidP="000C7E80">
      <w:pPr>
        <w:rPr>
          <w:rFonts w:asciiTheme="majorBidi" w:hAnsiTheme="majorBidi" w:cstheme="majorBidi"/>
        </w:rPr>
      </w:pPr>
    </w:p>
    <w:sectPr w:rsidR="000C7E80" w:rsidRPr="000C7E80" w:rsidSect="00850D0A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DFCF1" w14:textId="77777777" w:rsidR="000C7E80" w:rsidRDefault="000C7E80" w:rsidP="000C7E80">
      <w:pPr>
        <w:spacing w:after="0" w:line="240" w:lineRule="auto"/>
      </w:pPr>
      <w:r>
        <w:separator/>
      </w:r>
    </w:p>
  </w:endnote>
  <w:endnote w:type="continuationSeparator" w:id="0">
    <w:p w14:paraId="068AD29A" w14:textId="77777777" w:rsidR="000C7E80" w:rsidRDefault="000C7E80" w:rsidP="000C7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0A388" w14:textId="77777777" w:rsidR="000C7E80" w:rsidRDefault="000C7E80" w:rsidP="000C7E80">
      <w:pPr>
        <w:spacing w:after="0" w:line="240" w:lineRule="auto"/>
      </w:pPr>
      <w:r>
        <w:separator/>
      </w:r>
    </w:p>
  </w:footnote>
  <w:footnote w:type="continuationSeparator" w:id="0">
    <w:p w14:paraId="579254BF" w14:textId="77777777" w:rsidR="000C7E80" w:rsidRDefault="000C7E80" w:rsidP="000C7E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F12"/>
    <w:rsid w:val="000C7E80"/>
    <w:rsid w:val="00126B3F"/>
    <w:rsid w:val="001E1EF4"/>
    <w:rsid w:val="00280ADA"/>
    <w:rsid w:val="0032162A"/>
    <w:rsid w:val="008141E7"/>
    <w:rsid w:val="00850D0A"/>
    <w:rsid w:val="00986F7A"/>
    <w:rsid w:val="00A34C1C"/>
    <w:rsid w:val="00CD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C7826"/>
  <w15:chartTrackingRefBased/>
  <w15:docId w15:val="{A192C834-1A16-42AF-935C-6D057187A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6F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6F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6F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6F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6F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6F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6F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6F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6F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6F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D6F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D6F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D6F1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D6F1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D6F1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D6F1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D6F1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D6F1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D6F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D6F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6F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D6F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D6F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D6F1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D6F1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D6F1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D6F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D6F1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D6F12"/>
    <w:rPr>
      <w:b/>
      <w:bCs/>
      <w:smallCaps/>
      <w:color w:val="2F5496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850D0A"/>
    <w:pPr>
      <w:tabs>
        <w:tab w:val="center" w:pos="4677"/>
        <w:tab w:val="right" w:pos="9355"/>
      </w:tabs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d">
    <w:name w:val="Верхний колонтитул Знак"/>
    <w:basedOn w:val="a0"/>
    <w:link w:val="ac"/>
    <w:uiPriority w:val="99"/>
    <w:rsid w:val="00850D0A"/>
    <w:rPr>
      <w:kern w:val="0"/>
      <w:sz w:val="22"/>
      <w:szCs w:val="22"/>
      <w14:ligatures w14:val="none"/>
    </w:rPr>
  </w:style>
  <w:style w:type="character" w:styleId="ae">
    <w:name w:val="annotation reference"/>
    <w:basedOn w:val="a0"/>
    <w:uiPriority w:val="99"/>
    <w:semiHidden/>
    <w:unhideWhenUsed/>
    <w:rsid w:val="00850D0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850D0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850D0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50D0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850D0A"/>
    <w:rPr>
      <w:b/>
      <w:bCs/>
      <w:sz w:val="20"/>
      <w:szCs w:val="20"/>
    </w:rPr>
  </w:style>
  <w:style w:type="paragraph" w:styleId="af3">
    <w:name w:val="Revision"/>
    <w:hidden/>
    <w:uiPriority w:val="99"/>
    <w:semiHidden/>
    <w:rsid w:val="00850D0A"/>
    <w:pPr>
      <w:spacing w:after="0" w:line="240" w:lineRule="auto"/>
    </w:pPr>
  </w:style>
  <w:style w:type="paragraph" w:styleId="af4">
    <w:name w:val="footer"/>
    <w:basedOn w:val="a"/>
    <w:link w:val="af5"/>
    <w:uiPriority w:val="99"/>
    <w:unhideWhenUsed/>
    <w:rsid w:val="000C7E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0C7E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Безрукова Мария</dc:creator>
  <cp:keywords/>
  <dc:description/>
  <cp:lastModifiedBy>Безрукова Мария</cp:lastModifiedBy>
  <cp:revision>5</cp:revision>
  <dcterms:created xsi:type="dcterms:W3CDTF">2025-11-27T09:23:00Z</dcterms:created>
  <dcterms:modified xsi:type="dcterms:W3CDTF">2025-11-27T09:56:00Z</dcterms:modified>
</cp:coreProperties>
</file>